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86319" w14:textId="6D34BE78" w:rsidR="00E45F16" w:rsidRDefault="001F278A" w:rsidP="00E45F16">
      <w:pPr>
        <w:jc w:val="center"/>
        <w:rPr>
          <w:color w:val="00AA48"/>
          <w:sz w:val="72"/>
          <w:szCs w:val="72"/>
          <w:lang w:val="en-US"/>
        </w:rPr>
      </w:pPr>
      <w:r>
        <w:rPr>
          <w:color w:val="00AA48"/>
          <w:sz w:val="72"/>
          <w:szCs w:val="72"/>
          <w:lang w:val="en-US"/>
        </w:rPr>
        <w:t>Breastfeeding</w:t>
      </w:r>
    </w:p>
    <w:p w14:paraId="2A4E892E" w14:textId="77777777" w:rsidR="00E45F16" w:rsidRDefault="00E45F16" w:rsidP="00E45F16">
      <w:pPr>
        <w:rPr>
          <w:color w:val="002465"/>
          <w:sz w:val="48"/>
          <w:szCs w:val="48"/>
          <w:lang w:val="en-US"/>
        </w:rPr>
      </w:pPr>
      <w:r>
        <w:rPr>
          <w:color w:val="002465"/>
          <w:sz w:val="48"/>
          <w:szCs w:val="48"/>
          <w:lang w:val="en-US"/>
        </w:rPr>
        <w:t>Systematic Reviews</w:t>
      </w:r>
    </w:p>
    <w:p w14:paraId="1F66D6E3" w14:textId="615EA78E" w:rsidR="0097505F" w:rsidRPr="0097505F" w:rsidRDefault="00F3354E" w:rsidP="00F3354E">
      <w:pPr>
        <w:ind w:left="567"/>
        <w:rPr>
          <w:b/>
          <w:bCs/>
          <w:i/>
          <w:iCs/>
          <w:u w:val="single"/>
          <w:lang w:val="en-US"/>
        </w:rPr>
      </w:pPr>
      <w:r w:rsidRPr="00F3354E">
        <w:rPr>
          <w:b/>
          <w:bCs/>
          <w:color w:val="000000"/>
          <w:sz w:val="24"/>
          <w:szCs w:val="24"/>
        </w:rPr>
        <w:t>Treatment for breast engorgement (overfull, hard, painful breasts) in breastfeeding women.</w:t>
      </w:r>
      <w:r w:rsidRPr="00F3354E">
        <w:rPr>
          <w:sz w:val="24"/>
          <w:szCs w:val="24"/>
        </w:rPr>
        <w:br/>
      </w:r>
      <w:r w:rsidRPr="00F3354E">
        <w:rPr>
          <w:color w:val="000000"/>
          <w:sz w:val="16"/>
          <w:szCs w:val="16"/>
        </w:rPr>
        <w:t>Zakarija-</w:t>
      </w:r>
      <w:proofErr w:type="spellStart"/>
      <w:r w:rsidRPr="00F3354E">
        <w:rPr>
          <w:color w:val="000000"/>
          <w:sz w:val="16"/>
          <w:szCs w:val="16"/>
        </w:rPr>
        <w:t>Grkovic</w:t>
      </w:r>
      <w:proofErr w:type="spellEnd"/>
      <w:r w:rsidRPr="00F3354E">
        <w:rPr>
          <w:color w:val="000000"/>
          <w:sz w:val="16"/>
          <w:szCs w:val="16"/>
        </w:rPr>
        <w:t xml:space="preserve"> I, Stewart F. Treatments for breast engorgement during lactation. Cochrane Database of Systematic Reviews 2020, Issue 9. Art. No.: CD006946. DOI: 10.1002/14651858.CD006946.pub4.</w:t>
      </w:r>
      <w:r w:rsidRPr="00F3354E">
        <w:rPr>
          <w:sz w:val="16"/>
          <w:szCs w:val="16"/>
        </w:rPr>
        <w:br/>
      </w:r>
      <w:r w:rsidRPr="009B7EA8">
        <w:rPr>
          <w:b/>
          <w:bCs/>
          <w:color w:val="000000"/>
        </w:rPr>
        <w:t>Conclusion</w:t>
      </w:r>
      <w:r w:rsidRPr="009B7EA8">
        <w:rPr>
          <w:color w:val="000000"/>
        </w:rPr>
        <w:t>: Although some interventions may be promising for the treatment of breast engorgement, such as cabbage leaves, cold gel packs, herbal compresses, and massage, the certainty of evidence is low and we cannot draw robust conclusions about their true effects. Future trials should aim to include larger sample sizes, using women - not individual breasts - as units of analysis.</w:t>
      </w:r>
    </w:p>
    <w:sectPr w:rsidR="0097505F" w:rsidRPr="0097505F" w:rsidSect="00F75CEC">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87DCD" w14:textId="77777777" w:rsidR="00F75CEC" w:rsidRDefault="00F75CEC" w:rsidP="00F576F8">
      <w:pPr>
        <w:spacing w:after="0" w:line="240" w:lineRule="auto"/>
      </w:pPr>
      <w:r>
        <w:separator/>
      </w:r>
    </w:p>
  </w:endnote>
  <w:endnote w:type="continuationSeparator" w:id="0">
    <w:p w14:paraId="7F3A125E" w14:textId="77777777" w:rsidR="00F75CEC" w:rsidRDefault="00F75CEC" w:rsidP="00F57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28C62" w14:textId="562F7BC6" w:rsidR="00F576F8" w:rsidRPr="00F576F8" w:rsidRDefault="00F576F8">
    <w:pPr>
      <w:pStyle w:val="Footer"/>
      <w:rPr>
        <w:lang w:val="en-US"/>
      </w:rPr>
    </w:pPr>
    <w:proofErr w:type="spellStart"/>
    <w:r>
      <w:rPr>
        <w:lang w:val="en-US"/>
      </w:rPr>
      <w:t>Acuneedling</w:t>
    </w:r>
    <w:proofErr w:type="spellEnd"/>
    <w:r>
      <w:rPr>
        <w:rFonts w:cstheme="minorHAnsi"/>
        <w:lang w:val="en-US"/>
      </w:rPr>
      <w:t>™ 2024 www.acuneedling.com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1CDC6" w14:textId="77777777" w:rsidR="00F75CEC" w:rsidRDefault="00F75CEC" w:rsidP="00F576F8">
      <w:pPr>
        <w:spacing w:after="0" w:line="240" w:lineRule="auto"/>
      </w:pPr>
      <w:r>
        <w:separator/>
      </w:r>
    </w:p>
  </w:footnote>
  <w:footnote w:type="continuationSeparator" w:id="0">
    <w:p w14:paraId="15FA1BA2" w14:textId="77777777" w:rsidR="00F75CEC" w:rsidRDefault="00F75CEC" w:rsidP="00F576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35B"/>
    <w:rsid w:val="001375A5"/>
    <w:rsid w:val="001F278A"/>
    <w:rsid w:val="0033017B"/>
    <w:rsid w:val="004A1888"/>
    <w:rsid w:val="0097505F"/>
    <w:rsid w:val="009B7EA8"/>
    <w:rsid w:val="00AE5DEE"/>
    <w:rsid w:val="00B41B2B"/>
    <w:rsid w:val="00B807AF"/>
    <w:rsid w:val="00C6299C"/>
    <w:rsid w:val="00CA6809"/>
    <w:rsid w:val="00D4235B"/>
    <w:rsid w:val="00DD037B"/>
    <w:rsid w:val="00E45F16"/>
    <w:rsid w:val="00F3354E"/>
    <w:rsid w:val="00F576F8"/>
    <w:rsid w:val="00F64263"/>
    <w:rsid w:val="00F75C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165DD"/>
  <w15:chartTrackingRefBased/>
  <w15:docId w15:val="{3B07A385-39E9-49AD-9A27-01862D9A9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37">
    <w:name w:val="color_37"/>
    <w:basedOn w:val="DefaultParagraphFont"/>
    <w:rsid w:val="00D4235B"/>
  </w:style>
  <w:style w:type="character" w:customStyle="1" w:styleId="inherit-font-size">
    <w:name w:val="inherit-font-size"/>
    <w:basedOn w:val="DefaultParagraphFont"/>
    <w:rsid w:val="00D4235B"/>
  </w:style>
  <w:style w:type="paragraph" w:styleId="Header">
    <w:name w:val="header"/>
    <w:basedOn w:val="Normal"/>
    <w:link w:val="HeaderChar"/>
    <w:uiPriority w:val="99"/>
    <w:unhideWhenUsed/>
    <w:rsid w:val="00F576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6F8"/>
  </w:style>
  <w:style w:type="paragraph" w:styleId="Footer">
    <w:name w:val="footer"/>
    <w:basedOn w:val="Normal"/>
    <w:link w:val="FooterChar"/>
    <w:uiPriority w:val="99"/>
    <w:unhideWhenUsed/>
    <w:rsid w:val="00F576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24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WILLIAMS</dc:creator>
  <cp:keywords/>
  <dc:description/>
  <cp:lastModifiedBy>Heidi WILLIAMS</cp:lastModifiedBy>
  <cp:revision>3</cp:revision>
  <dcterms:created xsi:type="dcterms:W3CDTF">2024-01-19T00:25:00Z</dcterms:created>
  <dcterms:modified xsi:type="dcterms:W3CDTF">2024-01-19T00:39:00Z</dcterms:modified>
</cp:coreProperties>
</file>